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C4" w:rsidRPr="001F6CED" w:rsidRDefault="00F604C4" w:rsidP="00A90B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F6CED">
        <w:rPr>
          <w:rFonts w:ascii="Arial" w:hAnsi="Arial" w:cs="Arial"/>
          <w:b/>
          <w:sz w:val="24"/>
          <w:szCs w:val="24"/>
        </w:rPr>
        <w:t>Senate Committee on Education</w:t>
      </w:r>
    </w:p>
    <w:p w:rsidR="00F604C4" w:rsidRPr="001F6CED" w:rsidRDefault="00F604C4" w:rsidP="00126ED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F6CED">
        <w:rPr>
          <w:rFonts w:ascii="Arial" w:hAnsi="Arial" w:cs="Arial"/>
          <w:b/>
          <w:sz w:val="24"/>
          <w:szCs w:val="24"/>
        </w:rPr>
        <w:t>Informational Hearing</w:t>
      </w:r>
    </w:p>
    <w:p w:rsidR="005D7E8E" w:rsidRPr="001F6CED" w:rsidRDefault="005D7E8E" w:rsidP="00126ED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604C4" w:rsidRDefault="00B250B0" w:rsidP="0058511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2,</w:t>
      </w:r>
      <w:r w:rsidR="00F604C4" w:rsidRPr="001F6CED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– </w:t>
      </w:r>
      <w:r w:rsidR="009562CA">
        <w:rPr>
          <w:rFonts w:ascii="Arial" w:hAnsi="Arial" w:cs="Arial"/>
          <w:sz w:val="24"/>
          <w:szCs w:val="24"/>
        </w:rPr>
        <w:t>10:3</w:t>
      </w:r>
      <w:r w:rsidR="004B1435">
        <w:rPr>
          <w:rFonts w:ascii="Arial" w:hAnsi="Arial" w:cs="Arial"/>
          <w:sz w:val="24"/>
          <w:szCs w:val="24"/>
        </w:rPr>
        <w:t>0 a.m.</w:t>
      </w:r>
    </w:p>
    <w:p w:rsidR="00AF7D5E" w:rsidRPr="001F6CED" w:rsidRDefault="00AF7D5E" w:rsidP="0058511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Senate Chamber</w:t>
      </w:r>
    </w:p>
    <w:p w:rsidR="00F604C4" w:rsidRPr="001F6CED" w:rsidRDefault="00F604C4" w:rsidP="00126ED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604C4" w:rsidRPr="0044608B" w:rsidRDefault="00F604C4" w:rsidP="00126ED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4608B">
        <w:rPr>
          <w:rFonts w:ascii="Arial" w:hAnsi="Arial" w:cs="Arial"/>
          <w:i/>
          <w:sz w:val="28"/>
          <w:szCs w:val="28"/>
        </w:rPr>
        <w:t>E</w:t>
      </w:r>
      <w:r w:rsidR="00296476">
        <w:rPr>
          <w:rFonts w:ascii="Arial" w:hAnsi="Arial" w:cs="Arial"/>
          <w:i/>
          <w:sz w:val="28"/>
          <w:szCs w:val="28"/>
        </w:rPr>
        <w:t>arly Care and Education and Expa</w:t>
      </w:r>
      <w:r w:rsidRPr="0044608B">
        <w:rPr>
          <w:rFonts w:ascii="Arial" w:hAnsi="Arial" w:cs="Arial"/>
          <w:i/>
          <w:sz w:val="28"/>
          <w:szCs w:val="28"/>
        </w:rPr>
        <w:t>nded Learning Programs in California</w:t>
      </w:r>
      <w:r w:rsidR="00A90BF3" w:rsidRPr="0044608B">
        <w:rPr>
          <w:rFonts w:ascii="Arial" w:hAnsi="Arial" w:cs="Arial"/>
          <w:i/>
          <w:sz w:val="28"/>
          <w:szCs w:val="28"/>
        </w:rPr>
        <w:t xml:space="preserve">: </w:t>
      </w:r>
      <w:r w:rsidR="00E645A8" w:rsidRPr="00794E27">
        <w:rPr>
          <w:rFonts w:ascii="Arial" w:hAnsi="Arial" w:cs="Arial"/>
          <w:i/>
          <w:sz w:val="28"/>
          <w:szCs w:val="28"/>
        </w:rPr>
        <w:t>maximizing quality and access for families</w:t>
      </w:r>
      <w:r w:rsidR="00E645A8">
        <w:rPr>
          <w:rFonts w:ascii="Arial" w:hAnsi="Arial" w:cs="Arial"/>
          <w:i/>
          <w:sz w:val="28"/>
          <w:szCs w:val="28"/>
        </w:rPr>
        <w:t>.</w:t>
      </w:r>
    </w:p>
    <w:p w:rsidR="00F604C4" w:rsidRPr="00B81A62" w:rsidRDefault="00F604C4" w:rsidP="00F604C4">
      <w:pPr>
        <w:pStyle w:val="NoSpacing"/>
        <w:rPr>
          <w:rFonts w:ascii="Arial" w:hAnsi="Arial" w:cs="Arial"/>
          <w:sz w:val="23"/>
          <w:szCs w:val="23"/>
        </w:rPr>
      </w:pPr>
    </w:p>
    <w:p w:rsidR="001F6CED" w:rsidRPr="00B81A62" w:rsidRDefault="00F604C4" w:rsidP="001F6CED">
      <w:pPr>
        <w:pStyle w:val="NoSpacing"/>
        <w:numPr>
          <w:ilvl w:val="0"/>
          <w:numId w:val="2"/>
        </w:numPr>
        <w:ind w:left="720" w:hanging="720"/>
        <w:rPr>
          <w:rFonts w:ascii="Arial" w:hAnsi="Arial" w:cs="Arial"/>
          <w:sz w:val="23"/>
          <w:szCs w:val="23"/>
        </w:rPr>
      </w:pPr>
      <w:r w:rsidRPr="00B81A62">
        <w:rPr>
          <w:rFonts w:ascii="Arial" w:hAnsi="Arial" w:cs="Arial"/>
          <w:sz w:val="23"/>
          <w:szCs w:val="23"/>
        </w:rPr>
        <w:t xml:space="preserve">Overview of </w:t>
      </w:r>
      <w:r w:rsidR="001F6CED" w:rsidRPr="00B81A62">
        <w:rPr>
          <w:rFonts w:ascii="Arial" w:hAnsi="Arial" w:cs="Arial"/>
          <w:sz w:val="23"/>
          <w:szCs w:val="23"/>
        </w:rPr>
        <w:t xml:space="preserve">early learning and </w:t>
      </w:r>
      <w:r w:rsidRPr="00B81A62">
        <w:rPr>
          <w:rFonts w:ascii="Arial" w:hAnsi="Arial" w:cs="Arial"/>
          <w:sz w:val="23"/>
          <w:szCs w:val="23"/>
        </w:rPr>
        <w:t>care options for families</w:t>
      </w:r>
      <w:r w:rsidR="001F6CED" w:rsidRPr="00B81A62">
        <w:rPr>
          <w:rFonts w:ascii="Arial" w:hAnsi="Arial" w:cs="Arial"/>
          <w:sz w:val="23"/>
          <w:szCs w:val="23"/>
        </w:rPr>
        <w:br/>
      </w:r>
    </w:p>
    <w:p w:rsidR="00C2645F" w:rsidRPr="00B81A62" w:rsidRDefault="00C2645F" w:rsidP="00C2645F">
      <w:pPr>
        <w:pStyle w:val="NoSpacing"/>
        <w:numPr>
          <w:ilvl w:val="1"/>
          <w:numId w:val="2"/>
        </w:numPr>
        <w:ind w:left="1080" w:hanging="360"/>
        <w:rPr>
          <w:rFonts w:ascii="Arial" w:hAnsi="Arial" w:cs="Arial"/>
          <w:sz w:val="23"/>
          <w:szCs w:val="23"/>
        </w:rPr>
      </w:pPr>
      <w:r w:rsidRPr="00B81A62">
        <w:rPr>
          <w:rFonts w:ascii="Arial" w:hAnsi="Arial" w:cs="Arial"/>
          <w:sz w:val="23"/>
          <w:szCs w:val="23"/>
        </w:rPr>
        <w:t>E</w:t>
      </w:r>
      <w:r w:rsidR="00245DAA">
        <w:rPr>
          <w:rFonts w:ascii="Arial" w:hAnsi="Arial" w:cs="Arial"/>
          <w:sz w:val="23"/>
          <w:szCs w:val="23"/>
        </w:rPr>
        <w:t>arly care and education programs</w:t>
      </w:r>
    </w:p>
    <w:p w:rsidR="00C2645F" w:rsidRPr="00B81A62" w:rsidRDefault="00C2645F" w:rsidP="00C2645F">
      <w:pPr>
        <w:pStyle w:val="NoSpacing"/>
        <w:rPr>
          <w:rFonts w:ascii="Arial" w:hAnsi="Arial" w:cs="Arial"/>
          <w:sz w:val="23"/>
          <w:szCs w:val="23"/>
        </w:rPr>
      </w:pPr>
    </w:p>
    <w:p w:rsidR="00C2645F" w:rsidRPr="00B81A62" w:rsidRDefault="00C2645F" w:rsidP="000117B3">
      <w:pPr>
        <w:pStyle w:val="NoSpacing"/>
        <w:numPr>
          <w:ilvl w:val="1"/>
          <w:numId w:val="2"/>
        </w:numPr>
        <w:ind w:left="1080" w:hanging="360"/>
        <w:rPr>
          <w:rFonts w:ascii="Arial" w:hAnsi="Arial" w:cs="Arial"/>
          <w:sz w:val="23"/>
          <w:szCs w:val="23"/>
        </w:rPr>
      </w:pPr>
      <w:r w:rsidRPr="00B81A62">
        <w:rPr>
          <w:rFonts w:ascii="Arial" w:hAnsi="Arial" w:cs="Arial"/>
          <w:sz w:val="23"/>
          <w:szCs w:val="23"/>
        </w:rPr>
        <w:t>E</w:t>
      </w:r>
      <w:r w:rsidR="0048412B" w:rsidRPr="00B81A62">
        <w:rPr>
          <w:rFonts w:ascii="Arial" w:hAnsi="Arial" w:cs="Arial"/>
          <w:sz w:val="23"/>
          <w:szCs w:val="23"/>
        </w:rPr>
        <w:t>xpanded learning programs</w:t>
      </w:r>
    </w:p>
    <w:p w:rsidR="00C2645F" w:rsidRPr="00B81A62" w:rsidRDefault="00C2645F" w:rsidP="00C2645F">
      <w:pPr>
        <w:pStyle w:val="NoSpacing"/>
        <w:ind w:left="1080"/>
        <w:rPr>
          <w:rFonts w:ascii="Arial" w:hAnsi="Arial" w:cs="Arial"/>
          <w:sz w:val="23"/>
          <w:szCs w:val="23"/>
        </w:rPr>
      </w:pPr>
    </w:p>
    <w:p w:rsidR="00F604C4" w:rsidRPr="00B81A62" w:rsidRDefault="0068566E" w:rsidP="00E94F23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Edgar Cabral, Deputy Legislative Analyst, </w:t>
      </w:r>
      <w:r w:rsidR="00D93157" w:rsidRPr="00B81A62">
        <w:rPr>
          <w:rFonts w:ascii="Arial" w:hAnsi="Arial" w:cs="Arial"/>
          <w:i/>
          <w:sz w:val="23"/>
          <w:szCs w:val="23"/>
        </w:rPr>
        <w:t>L</w:t>
      </w:r>
      <w:r>
        <w:rPr>
          <w:rFonts w:ascii="Arial" w:hAnsi="Arial" w:cs="Arial"/>
          <w:i/>
          <w:sz w:val="23"/>
          <w:szCs w:val="23"/>
        </w:rPr>
        <w:t xml:space="preserve">egislative </w:t>
      </w:r>
      <w:r w:rsidR="00D93157" w:rsidRPr="00B81A62">
        <w:rPr>
          <w:rFonts w:ascii="Arial" w:hAnsi="Arial" w:cs="Arial"/>
          <w:i/>
          <w:sz w:val="23"/>
          <w:szCs w:val="23"/>
        </w:rPr>
        <w:t>A</w:t>
      </w:r>
      <w:r>
        <w:rPr>
          <w:rFonts w:ascii="Arial" w:hAnsi="Arial" w:cs="Arial"/>
          <w:i/>
          <w:sz w:val="23"/>
          <w:szCs w:val="23"/>
        </w:rPr>
        <w:t xml:space="preserve">nalyst’s </w:t>
      </w:r>
      <w:r w:rsidR="00D93157" w:rsidRPr="00B81A62">
        <w:rPr>
          <w:rFonts w:ascii="Arial" w:hAnsi="Arial" w:cs="Arial"/>
          <w:i/>
          <w:sz w:val="23"/>
          <w:szCs w:val="23"/>
        </w:rPr>
        <w:t>O</w:t>
      </w:r>
      <w:r>
        <w:rPr>
          <w:rFonts w:ascii="Arial" w:hAnsi="Arial" w:cs="Arial"/>
          <w:i/>
          <w:sz w:val="23"/>
          <w:szCs w:val="23"/>
        </w:rPr>
        <w:t>ffice</w:t>
      </w:r>
      <w:r w:rsidR="00E129B7" w:rsidRPr="00B81A62">
        <w:rPr>
          <w:rFonts w:ascii="Arial" w:hAnsi="Arial" w:cs="Arial"/>
          <w:i/>
          <w:sz w:val="23"/>
          <w:szCs w:val="23"/>
        </w:rPr>
        <w:br/>
      </w:r>
    </w:p>
    <w:p w:rsidR="0077793C" w:rsidRPr="00B81A62" w:rsidRDefault="00F604C4" w:rsidP="000117B3">
      <w:pPr>
        <w:pStyle w:val="NoSpacing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81A62">
        <w:rPr>
          <w:rFonts w:ascii="Arial" w:hAnsi="Arial" w:cs="Arial"/>
          <w:sz w:val="23"/>
          <w:szCs w:val="23"/>
        </w:rPr>
        <w:t>Inters</w:t>
      </w:r>
      <w:r w:rsidR="00625C2E" w:rsidRPr="00B81A62">
        <w:rPr>
          <w:rFonts w:ascii="Arial" w:hAnsi="Arial" w:cs="Arial"/>
          <w:sz w:val="23"/>
          <w:szCs w:val="23"/>
        </w:rPr>
        <w:t>ection and differences between p</w:t>
      </w:r>
      <w:r w:rsidRPr="00B81A62">
        <w:rPr>
          <w:rFonts w:ascii="Arial" w:hAnsi="Arial" w:cs="Arial"/>
          <w:sz w:val="23"/>
          <w:szCs w:val="23"/>
        </w:rPr>
        <w:t>rograms</w:t>
      </w:r>
      <w:r w:rsidR="0077793C" w:rsidRPr="00B81A62">
        <w:rPr>
          <w:rFonts w:ascii="Arial" w:hAnsi="Arial" w:cs="Arial"/>
          <w:sz w:val="23"/>
          <w:szCs w:val="23"/>
        </w:rPr>
        <w:br/>
      </w:r>
    </w:p>
    <w:p w:rsidR="0077793C" w:rsidRPr="00B81A62" w:rsidRDefault="00A731CB" w:rsidP="000117B3">
      <w:pPr>
        <w:pStyle w:val="NoSpacing"/>
        <w:numPr>
          <w:ilvl w:val="1"/>
          <w:numId w:val="2"/>
        </w:numPr>
        <w:rPr>
          <w:rFonts w:ascii="Arial" w:hAnsi="Arial" w:cs="Arial"/>
          <w:sz w:val="23"/>
          <w:szCs w:val="23"/>
        </w:rPr>
      </w:pPr>
      <w:r w:rsidRPr="00B81A62">
        <w:rPr>
          <w:rFonts w:ascii="Arial" w:hAnsi="Arial" w:cs="Arial"/>
          <w:sz w:val="23"/>
          <w:szCs w:val="23"/>
        </w:rPr>
        <w:t>Programming</w:t>
      </w:r>
    </w:p>
    <w:p w:rsidR="00587DF4" w:rsidRPr="00B81A62" w:rsidRDefault="00587DF4" w:rsidP="008D4469">
      <w:pPr>
        <w:pStyle w:val="NoSpacing"/>
        <w:ind w:left="1440"/>
        <w:rPr>
          <w:rFonts w:ascii="Arial" w:hAnsi="Arial" w:cs="Arial"/>
          <w:i/>
          <w:sz w:val="23"/>
          <w:szCs w:val="23"/>
        </w:rPr>
      </w:pPr>
    </w:p>
    <w:p w:rsidR="00000360" w:rsidRDefault="00133B19" w:rsidP="0033190C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John Dur</w:t>
      </w:r>
      <w:r w:rsidR="00E06F98">
        <w:rPr>
          <w:rFonts w:ascii="Arial" w:hAnsi="Arial" w:cs="Arial"/>
          <w:i/>
          <w:sz w:val="23"/>
          <w:szCs w:val="23"/>
        </w:rPr>
        <w:t>á</w:t>
      </w:r>
      <w:r>
        <w:rPr>
          <w:rFonts w:ascii="Arial" w:hAnsi="Arial" w:cs="Arial"/>
          <w:i/>
          <w:sz w:val="23"/>
          <w:szCs w:val="23"/>
        </w:rPr>
        <w:t xml:space="preserve">n, </w:t>
      </w:r>
      <w:r w:rsidR="00E06F98">
        <w:rPr>
          <w:rFonts w:ascii="Arial" w:hAnsi="Arial" w:cs="Arial"/>
          <w:i/>
          <w:sz w:val="23"/>
          <w:szCs w:val="23"/>
        </w:rPr>
        <w:t>Expanded Learning Lead and After School Specialist</w:t>
      </w:r>
      <w:r w:rsidR="0068566E">
        <w:rPr>
          <w:rFonts w:ascii="Arial" w:hAnsi="Arial" w:cs="Arial"/>
          <w:i/>
          <w:sz w:val="23"/>
          <w:szCs w:val="23"/>
        </w:rPr>
        <w:t xml:space="preserve">, </w:t>
      </w:r>
      <w:r w:rsidR="00B767C4" w:rsidRPr="00B81A62">
        <w:rPr>
          <w:rFonts w:ascii="Arial" w:hAnsi="Arial" w:cs="Arial"/>
          <w:i/>
          <w:sz w:val="23"/>
          <w:szCs w:val="23"/>
        </w:rPr>
        <w:t>San Bernardino</w:t>
      </w:r>
      <w:r w:rsidR="00000360" w:rsidRPr="00B81A62">
        <w:rPr>
          <w:rFonts w:ascii="Arial" w:hAnsi="Arial" w:cs="Arial"/>
          <w:i/>
          <w:sz w:val="23"/>
          <w:szCs w:val="23"/>
        </w:rPr>
        <w:t xml:space="preserve"> County Office of Education</w:t>
      </w:r>
    </w:p>
    <w:p w:rsidR="00133B19" w:rsidRPr="00B81A62" w:rsidRDefault="00133B19" w:rsidP="0033190C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Chrystina Smith-Rasshan, </w:t>
      </w:r>
      <w:r w:rsidR="005E17DC">
        <w:rPr>
          <w:rFonts w:ascii="Arial" w:hAnsi="Arial" w:cs="Arial"/>
          <w:i/>
          <w:sz w:val="23"/>
          <w:szCs w:val="23"/>
        </w:rPr>
        <w:t>Early Learning and Development Operations Manager</w:t>
      </w:r>
      <w:r>
        <w:rPr>
          <w:rFonts w:ascii="Arial" w:hAnsi="Arial" w:cs="Arial"/>
          <w:i/>
          <w:sz w:val="23"/>
          <w:szCs w:val="23"/>
        </w:rPr>
        <w:t xml:space="preserve">, </w:t>
      </w:r>
      <w:r w:rsidRPr="00B81A62">
        <w:rPr>
          <w:rFonts w:ascii="Arial" w:hAnsi="Arial" w:cs="Arial"/>
          <w:i/>
          <w:sz w:val="23"/>
          <w:szCs w:val="23"/>
        </w:rPr>
        <w:t>San Bernardino County Office of Education</w:t>
      </w:r>
    </w:p>
    <w:p w:rsidR="0077793C" w:rsidRPr="00B81A62" w:rsidRDefault="00C81A9F" w:rsidP="0033190C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Courtney Baltiyskyy, Director of Advocacy and Strategic Partnership, </w:t>
      </w:r>
      <w:r w:rsidR="00B767C4" w:rsidRPr="00B81A62">
        <w:rPr>
          <w:rFonts w:ascii="Arial" w:hAnsi="Arial" w:cs="Arial"/>
          <w:i/>
          <w:sz w:val="23"/>
          <w:szCs w:val="23"/>
        </w:rPr>
        <w:t>YMCA of San Diego</w:t>
      </w:r>
    </w:p>
    <w:p w:rsidR="00B767C4" w:rsidRPr="00294D3D" w:rsidRDefault="00294D3D" w:rsidP="0033190C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Angela </w:t>
      </w:r>
      <w:r w:rsidRPr="008F4037">
        <w:rPr>
          <w:rFonts w:ascii="Arial" w:hAnsi="Arial" w:cs="Arial"/>
          <w:i/>
          <w:sz w:val="24"/>
          <w:szCs w:val="24"/>
        </w:rPr>
        <w:t xml:space="preserve">Capone, </w:t>
      </w:r>
      <w:r w:rsidR="008F4037" w:rsidRPr="008F4037">
        <w:rPr>
          <w:rFonts w:ascii="Arial" w:hAnsi="Arial" w:cs="Arial"/>
          <w:i/>
          <w:color w:val="000000"/>
          <w:sz w:val="24"/>
          <w:szCs w:val="24"/>
        </w:rPr>
        <w:t>Vice President of Early Education</w:t>
      </w:r>
      <w:r w:rsidRPr="008F4037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="00B767C4" w:rsidRPr="00B81A62">
        <w:rPr>
          <w:rFonts w:ascii="Arial" w:hAnsi="Arial" w:cs="Arial"/>
          <w:i/>
          <w:sz w:val="23"/>
          <w:szCs w:val="23"/>
        </w:rPr>
        <w:t>Para Los Niños</w:t>
      </w:r>
    </w:p>
    <w:p w:rsidR="00294D3D" w:rsidRPr="00B81A62" w:rsidRDefault="00EF72E2" w:rsidP="0033190C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Cecelia Hernandez, Director of Extended Learning, Para Los </w:t>
      </w:r>
      <w:r w:rsidRPr="00B81A62">
        <w:rPr>
          <w:rFonts w:ascii="Arial" w:hAnsi="Arial" w:cs="Arial"/>
          <w:i/>
          <w:sz w:val="23"/>
          <w:szCs w:val="23"/>
        </w:rPr>
        <w:t>Niños</w:t>
      </w:r>
    </w:p>
    <w:p w:rsidR="000661FB" w:rsidRPr="00B81A62" w:rsidRDefault="000661FB" w:rsidP="000661FB">
      <w:pPr>
        <w:pStyle w:val="NoSpacing"/>
        <w:ind w:left="1800"/>
        <w:rPr>
          <w:rFonts w:ascii="Arial" w:hAnsi="Arial" w:cs="Arial"/>
          <w:sz w:val="23"/>
          <w:szCs w:val="23"/>
        </w:rPr>
      </w:pPr>
    </w:p>
    <w:p w:rsidR="0033190C" w:rsidRPr="00B81A62" w:rsidRDefault="00A731CB" w:rsidP="000117B3">
      <w:pPr>
        <w:pStyle w:val="NoSpacing"/>
        <w:numPr>
          <w:ilvl w:val="1"/>
          <w:numId w:val="2"/>
        </w:numPr>
        <w:ind w:left="1080" w:hanging="360"/>
        <w:rPr>
          <w:rFonts w:ascii="Arial" w:hAnsi="Arial" w:cs="Arial"/>
          <w:sz w:val="23"/>
          <w:szCs w:val="23"/>
        </w:rPr>
      </w:pPr>
      <w:r w:rsidRPr="00B81A62">
        <w:rPr>
          <w:rFonts w:ascii="Arial" w:hAnsi="Arial" w:cs="Arial"/>
          <w:sz w:val="23"/>
          <w:szCs w:val="23"/>
        </w:rPr>
        <w:t>Real-time family logistics while allowing maximization of parental participation in the workforce</w:t>
      </w:r>
      <w:r w:rsidR="00913BC4" w:rsidRPr="00B81A62">
        <w:rPr>
          <w:rFonts w:ascii="Arial" w:hAnsi="Arial" w:cs="Arial"/>
          <w:sz w:val="23"/>
          <w:szCs w:val="23"/>
        </w:rPr>
        <w:br/>
      </w:r>
    </w:p>
    <w:p w:rsidR="00913BC4" w:rsidRPr="00B81A62" w:rsidRDefault="00C14A8E" w:rsidP="0033190C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Anthony </w:t>
      </w:r>
      <w:r w:rsidRPr="0058040C">
        <w:rPr>
          <w:rFonts w:ascii="Arial" w:hAnsi="Arial" w:cs="Arial"/>
          <w:i/>
          <w:sz w:val="23"/>
          <w:szCs w:val="23"/>
        </w:rPr>
        <w:t xml:space="preserve">Garcia, </w:t>
      </w:r>
      <w:r w:rsidR="0058040C" w:rsidRPr="0058040C">
        <w:rPr>
          <w:rFonts w:ascii="Arial" w:hAnsi="Arial" w:cs="Arial"/>
          <w:i/>
          <w:sz w:val="23"/>
          <w:szCs w:val="23"/>
        </w:rPr>
        <w:t>Director of Community Services</w:t>
      </w:r>
      <w:r w:rsidRPr="0058040C">
        <w:rPr>
          <w:rFonts w:ascii="Arial" w:hAnsi="Arial" w:cs="Arial"/>
          <w:i/>
          <w:sz w:val="23"/>
          <w:szCs w:val="23"/>
        </w:rPr>
        <w:t>,</w:t>
      </w:r>
      <w:r>
        <w:rPr>
          <w:rFonts w:ascii="Arial" w:hAnsi="Arial" w:cs="Arial"/>
          <w:i/>
          <w:sz w:val="23"/>
          <w:szCs w:val="23"/>
        </w:rPr>
        <w:t xml:space="preserve"> Child Action</w:t>
      </w:r>
    </w:p>
    <w:p w:rsidR="00145011" w:rsidRPr="00B81A62" w:rsidRDefault="00375723" w:rsidP="0014501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Lily Marquez, Parent</w:t>
      </w:r>
      <w:bookmarkStart w:id="0" w:name="_GoBack"/>
      <w:bookmarkEnd w:id="0"/>
    </w:p>
    <w:p w:rsidR="006516E7" w:rsidRPr="00B81A62" w:rsidRDefault="006516E7" w:rsidP="00CD1256">
      <w:pPr>
        <w:pStyle w:val="NoSpacing"/>
        <w:rPr>
          <w:rFonts w:ascii="Arial" w:hAnsi="Arial" w:cs="Arial"/>
          <w:sz w:val="23"/>
          <w:szCs w:val="23"/>
        </w:rPr>
      </w:pPr>
    </w:p>
    <w:p w:rsidR="00A31D06" w:rsidRPr="00B81A62" w:rsidRDefault="00F604C4" w:rsidP="000117B3">
      <w:pPr>
        <w:pStyle w:val="NoSpacing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81A62">
        <w:rPr>
          <w:rFonts w:ascii="Arial" w:hAnsi="Arial" w:cs="Arial"/>
          <w:sz w:val="23"/>
          <w:szCs w:val="23"/>
        </w:rPr>
        <w:t>S</w:t>
      </w:r>
      <w:r w:rsidR="00A731CB" w:rsidRPr="00B81A62">
        <w:rPr>
          <w:rFonts w:ascii="Arial" w:hAnsi="Arial" w:cs="Arial"/>
          <w:sz w:val="23"/>
          <w:szCs w:val="23"/>
        </w:rPr>
        <w:t>hort and Long-</w:t>
      </w:r>
      <w:r w:rsidRPr="00B81A62">
        <w:rPr>
          <w:rFonts w:ascii="Arial" w:hAnsi="Arial" w:cs="Arial"/>
          <w:sz w:val="23"/>
          <w:szCs w:val="23"/>
        </w:rPr>
        <w:t>term policy goals</w:t>
      </w:r>
      <w:r w:rsidR="00A31D06" w:rsidRPr="00B81A62">
        <w:rPr>
          <w:rFonts w:ascii="Arial" w:hAnsi="Arial" w:cs="Arial"/>
          <w:sz w:val="23"/>
          <w:szCs w:val="23"/>
        </w:rPr>
        <w:br/>
      </w:r>
    </w:p>
    <w:p w:rsidR="00A31D06" w:rsidRPr="00B81A62" w:rsidRDefault="00736209" w:rsidP="000117B3">
      <w:pPr>
        <w:pStyle w:val="NoSpacing"/>
        <w:numPr>
          <w:ilvl w:val="1"/>
          <w:numId w:val="2"/>
        </w:numPr>
        <w:rPr>
          <w:rFonts w:ascii="Arial" w:hAnsi="Arial" w:cs="Arial"/>
          <w:sz w:val="23"/>
          <w:szCs w:val="23"/>
        </w:rPr>
      </w:pPr>
      <w:r w:rsidRPr="00B81A62">
        <w:rPr>
          <w:rFonts w:ascii="Arial" w:hAnsi="Arial" w:cs="Arial"/>
          <w:sz w:val="23"/>
          <w:szCs w:val="23"/>
        </w:rPr>
        <w:t>Significant programmatic changes and expansion</w:t>
      </w:r>
      <w:r w:rsidR="006E2F13" w:rsidRPr="00B81A62">
        <w:rPr>
          <w:rFonts w:ascii="Arial" w:hAnsi="Arial" w:cs="Arial"/>
          <w:sz w:val="23"/>
          <w:szCs w:val="23"/>
        </w:rPr>
        <w:t>; workforce issues</w:t>
      </w:r>
      <w:r w:rsidR="00A31D06" w:rsidRPr="00B81A62">
        <w:rPr>
          <w:rFonts w:ascii="Arial" w:hAnsi="Arial" w:cs="Arial"/>
          <w:sz w:val="23"/>
          <w:szCs w:val="23"/>
        </w:rPr>
        <w:br/>
      </w:r>
    </w:p>
    <w:p w:rsidR="00A31D06" w:rsidRPr="00B81A62" w:rsidRDefault="00A731CB" w:rsidP="004F4000">
      <w:pPr>
        <w:pStyle w:val="NoSpacing"/>
        <w:numPr>
          <w:ilvl w:val="1"/>
          <w:numId w:val="2"/>
        </w:numPr>
        <w:ind w:left="1440" w:hanging="720"/>
        <w:rPr>
          <w:rFonts w:ascii="Arial" w:hAnsi="Arial" w:cs="Arial"/>
          <w:sz w:val="23"/>
          <w:szCs w:val="23"/>
        </w:rPr>
      </w:pPr>
      <w:r w:rsidRPr="00B81A62">
        <w:rPr>
          <w:rFonts w:ascii="Arial" w:hAnsi="Arial" w:cs="Arial"/>
          <w:sz w:val="23"/>
          <w:szCs w:val="23"/>
        </w:rPr>
        <w:t>Shared policy goals</w:t>
      </w:r>
      <w:r w:rsidR="004F4000" w:rsidRPr="00B81A62">
        <w:rPr>
          <w:rFonts w:ascii="Arial" w:hAnsi="Arial" w:cs="Arial"/>
          <w:sz w:val="23"/>
          <w:szCs w:val="23"/>
        </w:rPr>
        <w:t xml:space="preserve"> between early care and learning and expanded learning</w:t>
      </w:r>
      <w:r w:rsidR="00A31D06" w:rsidRPr="00B81A62">
        <w:rPr>
          <w:rFonts w:ascii="Arial" w:hAnsi="Arial" w:cs="Arial"/>
          <w:sz w:val="23"/>
          <w:szCs w:val="23"/>
        </w:rPr>
        <w:br/>
      </w:r>
    </w:p>
    <w:p w:rsidR="00A731CB" w:rsidRPr="00B81A62" w:rsidRDefault="00A731CB" w:rsidP="000117B3">
      <w:pPr>
        <w:pStyle w:val="NoSpacing"/>
        <w:numPr>
          <w:ilvl w:val="1"/>
          <w:numId w:val="2"/>
        </w:numPr>
        <w:rPr>
          <w:rFonts w:ascii="Arial" w:hAnsi="Arial" w:cs="Arial"/>
          <w:sz w:val="23"/>
          <w:szCs w:val="23"/>
        </w:rPr>
      </w:pPr>
      <w:r w:rsidRPr="00B81A62">
        <w:rPr>
          <w:rFonts w:ascii="Arial" w:hAnsi="Arial" w:cs="Arial"/>
          <w:sz w:val="23"/>
          <w:szCs w:val="23"/>
        </w:rPr>
        <w:t>Priorities for collaboration between fields</w:t>
      </w:r>
      <w:r w:rsidR="00A40002" w:rsidRPr="00B81A62">
        <w:rPr>
          <w:rFonts w:ascii="Arial" w:hAnsi="Arial" w:cs="Arial"/>
          <w:sz w:val="23"/>
          <w:szCs w:val="23"/>
        </w:rPr>
        <w:t xml:space="preserve"> – existing </w:t>
      </w:r>
      <w:r w:rsidR="00203423" w:rsidRPr="00B81A62">
        <w:rPr>
          <w:rFonts w:ascii="Arial" w:hAnsi="Arial" w:cs="Arial"/>
          <w:sz w:val="23"/>
          <w:szCs w:val="23"/>
        </w:rPr>
        <w:t>models/strategies</w:t>
      </w:r>
    </w:p>
    <w:p w:rsidR="00552491" w:rsidRPr="00B81A62" w:rsidRDefault="00552491" w:rsidP="00552491">
      <w:pPr>
        <w:pStyle w:val="NoSpacing"/>
        <w:rPr>
          <w:rFonts w:ascii="Arial" w:hAnsi="Arial" w:cs="Arial"/>
          <w:sz w:val="23"/>
          <w:szCs w:val="23"/>
        </w:rPr>
      </w:pPr>
    </w:p>
    <w:p w:rsidR="00552491" w:rsidRPr="00B81A62" w:rsidRDefault="00E90A5B" w:rsidP="0055249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Jessica Gunderson, Policy Consultant, </w:t>
      </w:r>
      <w:r w:rsidR="00552491" w:rsidRPr="00B81A62">
        <w:rPr>
          <w:rFonts w:ascii="Arial" w:hAnsi="Arial" w:cs="Arial"/>
          <w:i/>
          <w:sz w:val="23"/>
          <w:szCs w:val="23"/>
        </w:rPr>
        <w:t>Partnership for Children &amp; Youth</w:t>
      </w:r>
    </w:p>
    <w:p w:rsidR="00ED3C6E" w:rsidRPr="0012373D" w:rsidRDefault="00570BFC" w:rsidP="00BE56A5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Donna Sneeringer, Chief Strategy Officer, </w:t>
      </w:r>
      <w:r w:rsidR="00C5017B" w:rsidRPr="00B81A62">
        <w:rPr>
          <w:rFonts w:ascii="Arial" w:hAnsi="Arial" w:cs="Arial"/>
          <w:i/>
          <w:sz w:val="23"/>
          <w:szCs w:val="23"/>
        </w:rPr>
        <w:t>Child Care Resource Center</w:t>
      </w:r>
    </w:p>
    <w:sectPr w:rsidR="00ED3C6E" w:rsidRPr="0012373D" w:rsidSect="00B250B0">
      <w:headerReference w:type="default" r:id="rId8"/>
      <w:footerReference w:type="default" r:id="rId9"/>
      <w:pgSz w:w="12240" w:h="15840"/>
      <w:pgMar w:top="1152" w:right="1152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74" w:rsidRDefault="00B30474" w:rsidP="002A5EAA">
      <w:pPr>
        <w:spacing w:after="0" w:line="240" w:lineRule="auto"/>
      </w:pPr>
      <w:r>
        <w:separator/>
      </w:r>
    </w:p>
  </w:endnote>
  <w:endnote w:type="continuationSeparator" w:id="0">
    <w:p w:rsidR="00B30474" w:rsidRDefault="00B30474" w:rsidP="002A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4979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2A5EAA" w:rsidRPr="00887FAA" w:rsidRDefault="00887FAA" w:rsidP="00887FA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87FAA">
          <w:rPr>
            <w:rFonts w:ascii="Arial" w:hAnsi="Arial" w:cs="Arial"/>
            <w:sz w:val="20"/>
            <w:szCs w:val="20"/>
          </w:rPr>
          <w:fldChar w:fldCharType="begin"/>
        </w:r>
        <w:r w:rsidRPr="00887FA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87FAA">
          <w:rPr>
            <w:rFonts w:ascii="Arial" w:hAnsi="Arial" w:cs="Arial"/>
            <w:sz w:val="20"/>
            <w:szCs w:val="20"/>
          </w:rPr>
          <w:fldChar w:fldCharType="separate"/>
        </w:r>
        <w:r w:rsidR="00245DAA">
          <w:rPr>
            <w:rFonts w:ascii="Arial" w:hAnsi="Arial" w:cs="Arial"/>
            <w:noProof/>
            <w:sz w:val="20"/>
            <w:szCs w:val="20"/>
          </w:rPr>
          <w:t>2</w:t>
        </w:r>
        <w:r w:rsidRPr="00887FA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74" w:rsidRDefault="00B30474" w:rsidP="002A5EAA">
      <w:pPr>
        <w:spacing w:after="0" w:line="240" w:lineRule="auto"/>
      </w:pPr>
      <w:r>
        <w:separator/>
      </w:r>
    </w:p>
  </w:footnote>
  <w:footnote w:type="continuationSeparator" w:id="0">
    <w:p w:rsidR="00B30474" w:rsidRDefault="00B30474" w:rsidP="002A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952061"/>
      <w:docPartObj>
        <w:docPartGallery w:val="Watermarks"/>
        <w:docPartUnique/>
      </w:docPartObj>
    </w:sdtPr>
    <w:sdtEndPr/>
    <w:sdtContent>
      <w:p w:rsidR="002A5EAA" w:rsidRDefault="0037572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084"/>
    <w:multiLevelType w:val="multilevel"/>
    <w:tmpl w:val="BA7256C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8317A0C"/>
    <w:multiLevelType w:val="hybridMultilevel"/>
    <w:tmpl w:val="F5BC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15E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C4"/>
    <w:rsid w:val="00000360"/>
    <w:rsid w:val="000117B3"/>
    <w:rsid w:val="00015C01"/>
    <w:rsid w:val="00015E0C"/>
    <w:rsid w:val="00016135"/>
    <w:rsid w:val="00016966"/>
    <w:rsid w:val="000661FB"/>
    <w:rsid w:val="00086E23"/>
    <w:rsid w:val="000D03B2"/>
    <w:rsid w:val="00104E49"/>
    <w:rsid w:val="00116E7D"/>
    <w:rsid w:val="0012373D"/>
    <w:rsid w:val="00126EDC"/>
    <w:rsid w:val="00133B19"/>
    <w:rsid w:val="00145011"/>
    <w:rsid w:val="00173EC0"/>
    <w:rsid w:val="0018000C"/>
    <w:rsid w:val="001E5D1C"/>
    <w:rsid w:val="001F6CED"/>
    <w:rsid w:val="00203423"/>
    <w:rsid w:val="00245DAA"/>
    <w:rsid w:val="00294D3D"/>
    <w:rsid w:val="00296476"/>
    <w:rsid w:val="002A5EAA"/>
    <w:rsid w:val="002A7EB8"/>
    <w:rsid w:val="002C3D4C"/>
    <w:rsid w:val="0033190C"/>
    <w:rsid w:val="003661A6"/>
    <w:rsid w:val="00366FEA"/>
    <w:rsid w:val="00375723"/>
    <w:rsid w:val="00385930"/>
    <w:rsid w:val="003F0D60"/>
    <w:rsid w:val="00414386"/>
    <w:rsid w:val="00441240"/>
    <w:rsid w:val="0044608B"/>
    <w:rsid w:val="00474DBE"/>
    <w:rsid w:val="0048412B"/>
    <w:rsid w:val="00494DEF"/>
    <w:rsid w:val="004B108E"/>
    <w:rsid w:val="004B1435"/>
    <w:rsid w:val="004C2143"/>
    <w:rsid w:val="004F4000"/>
    <w:rsid w:val="00552491"/>
    <w:rsid w:val="00570BFC"/>
    <w:rsid w:val="0058040C"/>
    <w:rsid w:val="00585118"/>
    <w:rsid w:val="00587DF4"/>
    <w:rsid w:val="005D7E8E"/>
    <w:rsid w:val="005E17DC"/>
    <w:rsid w:val="00625C2E"/>
    <w:rsid w:val="0063528F"/>
    <w:rsid w:val="006516E7"/>
    <w:rsid w:val="00673787"/>
    <w:rsid w:val="0068566E"/>
    <w:rsid w:val="006B6E6D"/>
    <w:rsid w:val="006E2F13"/>
    <w:rsid w:val="006F5B0D"/>
    <w:rsid w:val="006F61F7"/>
    <w:rsid w:val="00731939"/>
    <w:rsid w:val="00736209"/>
    <w:rsid w:val="0077793C"/>
    <w:rsid w:val="00794E27"/>
    <w:rsid w:val="00887FAA"/>
    <w:rsid w:val="00896424"/>
    <w:rsid w:val="008C4DA0"/>
    <w:rsid w:val="008D4469"/>
    <w:rsid w:val="008D6DCE"/>
    <w:rsid w:val="008F4037"/>
    <w:rsid w:val="00913BC4"/>
    <w:rsid w:val="009562CA"/>
    <w:rsid w:val="009B6121"/>
    <w:rsid w:val="009E14CE"/>
    <w:rsid w:val="00A31D06"/>
    <w:rsid w:val="00A40002"/>
    <w:rsid w:val="00A731CB"/>
    <w:rsid w:val="00A90BF3"/>
    <w:rsid w:val="00AF7D5E"/>
    <w:rsid w:val="00B250B0"/>
    <w:rsid w:val="00B30474"/>
    <w:rsid w:val="00B32ED4"/>
    <w:rsid w:val="00B400C2"/>
    <w:rsid w:val="00B505DA"/>
    <w:rsid w:val="00B759A3"/>
    <w:rsid w:val="00B767C4"/>
    <w:rsid w:val="00B81A62"/>
    <w:rsid w:val="00BB7B1B"/>
    <w:rsid w:val="00BE52E9"/>
    <w:rsid w:val="00BE56A5"/>
    <w:rsid w:val="00C14A8E"/>
    <w:rsid w:val="00C2645F"/>
    <w:rsid w:val="00C5017B"/>
    <w:rsid w:val="00C81A9F"/>
    <w:rsid w:val="00CA5C52"/>
    <w:rsid w:val="00CD1256"/>
    <w:rsid w:val="00CE3279"/>
    <w:rsid w:val="00CE5F6D"/>
    <w:rsid w:val="00D00FC9"/>
    <w:rsid w:val="00D93157"/>
    <w:rsid w:val="00E06F98"/>
    <w:rsid w:val="00E129B7"/>
    <w:rsid w:val="00E372DD"/>
    <w:rsid w:val="00E62BD3"/>
    <w:rsid w:val="00E645A8"/>
    <w:rsid w:val="00E90A5B"/>
    <w:rsid w:val="00E94F23"/>
    <w:rsid w:val="00ED3C6E"/>
    <w:rsid w:val="00EF72E2"/>
    <w:rsid w:val="00F1165B"/>
    <w:rsid w:val="00F37F3D"/>
    <w:rsid w:val="00F54B6E"/>
    <w:rsid w:val="00F6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09DF4A"/>
  <w15:chartTrackingRefBased/>
  <w15:docId w15:val="{9F9735EA-FB12-4AE3-9750-F920841F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4C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4C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4C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4C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4C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4C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4C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4C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4C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4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04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04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4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4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4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4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4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4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4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A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AA"/>
  </w:style>
  <w:style w:type="paragraph" w:styleId="Footer">
    <w:name w:val="footer"/>
    <w:basedOn w:val="Normal"/>
    <w:link w:val="FooterChar"/>
    <w:uiPriority w:val="99"/>
    <w:unhideWhenUsed/>
    <w:rsid w:val="002A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AA"/>
  </w:style>
  <w:style w:type="paragraph" w:styleId="BalloonText">
    <w:name w:val="Balloon Text"/>
    <w:basedOn w:val="Normal"/>
    <w:link w:val="BalloonTextChar"/>
    <w:uiPriority w:val="99"/>
    <w:semiHidden/>
    <w:unhideWhenUsed/>
    <w:rsid w:val="004B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7FAB-049D-4D1A-B1E0-9318593D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Rochelle</dc:creator>
  <cp:keywords/>
  <dc:description/>
  <cp:lastModifiedBy>Lorber, Lynn</cp:lastModifiedBy>
  <cp:revision>108</cp:revision>
  <cp:lastPrinted>2022-02-11T23:30:00Z</cp:lastPrinted>
  <dcterms:created xsi:type="dcterms:W3CDTF">2021-11-16T21:43:00Z</dcterms:created>
  <dcterms:modified xsi:type="dcterms:W3CDTF">2022-03-01T22:35:00Z</dcterms:modified>
</cp:coreProperties>
</file>